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73" w:rsidRPr="00B53FE8" w:rsidRDefault="00BE7350">
      <w:pPr>
        <w:pStyle w:val="1"/>
      </w:pPr>
      <w:r w:rsidRPr="00B53FE8">
        <w:t>ЗАДАНИЕ</w:t>
      </w:r>
      <w:r w:rsidRPr="00B53FE8">
        <w:rPr>
          <w:spacing w:val="-1"/>
        </w:rPr>
        <w:t xml:space="preserve"> </w:t>
      </w:r>
      <w:r w:rsidRPr="00B53FE8">
        <w:t>5.1</w:t>
      </w:r>
    </w:p>
    <w:p w:rsidR="006C5E73" w:rsidRPr="00B53FE8" w:rsidRDefault="00BE7350">
      <w:pPr>
        <w:spacing w:before="183" w:line="259" w:lineRule="auto"/>
        <w:ind w:left="4863" w:right="1253" w:hanging="3047"/>
        <w:rPr>
          <w:sz w:val="28"/>
        </w:rPr>
      </w:pPr>
      <w:r w:rsidRPr="00B53FE8">
        <w:rPr>
          <w:sz w:val="28"/>
        </w:rPr>
        <w:t>(</w:t>
      </w:r>
      <w:r w:rsidRPr="00B53FE8">
        <w:rPr>
          <w:b/>
          <w:sz w:val="28"/>
        </w:rPr>
        <w:t>для студентов, не имеющих собственных публикаций по теме исследования</w:t>
      </w:r>
      <w:r w:rsidRPr="00B53FE8">
        <w:rPr>
          <w:sz w:val="28"/>
        </w:rPr>
        <w:t>)</w:t>
      </w:r>
    </w:p>
    <w:p w:rsidR="006C5E73" w:rsidRPr="00B53FE8" w:rsidRDefault="00BE7350">
      <w:pPr>
        <w:spacing w:before="159"/>
        <w:ind w:left="1102"/>
        <w:rPr>
          <w:sz w:val="28"/>
        </w:rPr>
      </w:pPr>
      <w:r w:rsidRPr="00B53FE8">
        <w:rPr>
          <w:b/>
          <w:sz w:val="28"/>
        </w:rPr>
        <w:t xml:space="preserve">Цель задания: </w:t>
      </w:r>
      <w:r w:rsidRPr="00B53FE8">
        <w:rPr>
          <w:sz w:val="28"/>
        </w:rPr>
        <w:t>проанализировать научную публикацию на предмет</w:t>
      </w:r>
    </w:p>
    <w:p w:rsidR="006C5E73" w:rsidRPr="00B53FE8" w:rsidRDefault="00BE7350" w:rsidP="000779D0">
      <w:pPr>
        <w:pStyle w:val="a3"/>
        <w:spacing w:before="26" w:line="259" w:lineRule="auto"/>
        <w:ind w:left="1102" w:right="581"/>
      </w:pPr>
      <w:r w:rsidRPr="00B53FE8">
        <w:t>соответствия рекомендациям по подготовке научных публикаций (см. лекция 5, занятие 5)</w:t>
      </w:r>
    </w:p>
    <w:p w:rsidR="000779D0" w:rsidRPr="00B53FE8" w:rsidRDefault="000779D0" w:rsidP="000779D0">
      <w:pPr>
        <w:pStyle w:val="a3"/>
        <w:spacing w:before="26" w:line="259" w:lineRule="auto"/>
        <w:ind w:left="1102" w:right="581"/>
        <w:sectPr w:rsidR="000779D0" w:rsidRPr="00B53FE8">
          <w:type w:val="continuous"/>
          <w:pgSz w:w="11910" w:h="16840"/>
          <w:pgMar w:top="1040" w:right="300" w:bottom="280" w:left="600" w:header="720" w:footer="720" w:gutter="0"/>
          <w:cols w:space="720"/>
        </w:sectPr>
      </w:pPr>
    </w:p>
    <w:p w:rsidR="006C5E73" w:rsidRPr="00B53FE8" w:rsidRDefault="00BE7350">
      <w:pPr>
        <w:pStyle w:val="1"/>
        <w:spacing w:before="137"/>
      </w:pPr>
      <w:r w:rsidRPr="00B53FE8">
        <w:lastRenderedPageBreak/>
        <w:t>ПРИМЕР ВЫПОЛНЕНИЯ ЗАДАНИЯ</w:t>
      </w:r>
    </w:p>
    <w:p w:rsidR="006C5E73" w:rsidRPr="00B53FE8" w:rsidRDefault="006C5E73">
      <w:pPr>
        <w:pStyle w:val="a3"/>
        <w:spacing w:before="7"/>
        <w:ind w:left="0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7766"/>
      </w:tblGrid>
      <w:tr w:rsidR="006C5E73" w:rsidRPr="00B53FE8">
        <w:trPr>
          <w:trHeight w:val="1499"/>
        </w:trPr>
        <w:tc>
          <w:tcPr>
            <w:tcW w:w="3010" w:type="dxa"/>
          </w:tcPr>
          <w:p w:rsidR="006C5E73" w:rsidRPr="00B53FE8" w:rsidRDefault="00BE7350">
            <w:pPr>
              <w:pStyle w:val="TableParagraph"/>
              <w:spacing w:line="268" w:lineRule="exact"/>
              <w:ind w:left="489" w:right="479"/>
              <w:jc w:val="center"/>
              <w:rPr>
                <w:sz w:val="24"/>
              </w:rPr>
            </w:pPr>
            <w:r w:rsidRPr="00B53FE8">
              <w:rPr>
                <w:sz w:val="24"/>
              </w:rPr>
              <w:t>Полное</w:t>
            </w:r>
          </w:p>
          <w:p w:rsidR="006C5E73" w:rsidRPr="00B53FE8" w:rsidRDefault="00BE7350">
            <w:pPr>
              <w:pStyle w:val="TableParagraph"/>
              <w:ind w:left="492" w:right="479"/>
              <w:jc w:val="center"/>
              <w:rPr>
                <w:sz w:val="24"/>
              </w:rPr>
            </w:pPr>
            <w:r w:rsidRPr="00B53FE8">
              <w:rPr>
                <w:sz w:val="24"/>
              </w:rPr>
              <w:t>библиографическое описание статьи</w:t>
            </w:r>
          </w:p>
        </w:tc>
        <w:tc>
          <w:tcPr>
            <w:tcW w:w="7766" w:type="dxa"/>
          </w:tcPr>
          <w:p w:rsidR="006C5E73" w:rsidRPr="00B53FE8" w:rsidRDefault="000779D0" w:rsidP="00BE735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B53FE8">
              <w:rPr>
                <w:b/>
                <w:bCs/>
                <w:sz w:val="24"/>
              </w:rPr>
              <w:t>Ступникова</w:t>
            </w:r>
            <w:proofErr w:type="spellEnd"/>
            <w:r w:rsidRPr="00B53FE8">
              <w:rPr>
                <w:sz w:val="24"/>
              </w:rPr>
              <w:t xml:space="preserve"> </w:t>
            </w:r>
            <w:r w:rsidRPr="00B53FE8">
              <w:rPr>
                <w:b/>
                <w:bCs/>
                <w:sz w:val="24"/>
              </w:rPr>
              <w:t>Е</w:t>
            </w:r>
            <w:r w:rsidRPr="00B53FE8">
              <w:rPr>
                <w:sz w:val="24"/>
              </w:rPr>
              <w:t>.</w:t>
            </w:r>
            <w:r w:rsidRPr="00B53FE8">
              <w:rPr>
                <w:b/>
                <w:bCs/>
                <w:sz w:val="24"/>
              </w:rPr>
              <w:t>А</w:t>
            </w:r>
            <w:r w:rsidRPr="00B53FE8">
              <w:rPr>
                <w:sz w:val="24"/>
              </w:rPr>
              <w:t xml:space="preserve">. </w:t>
            </w:r>
            <w:r w:rsidR="00BE7350" w:rsidRPr="00B53FE8">
              <w:rPr>
                <w:sz w:val="24"/>
              </w:rPr>
              <w:t xml:space="preserve"> </w:t>
            </w:r>
            <w:r w:rsidRPr="00B53FE8">
              <w:rPr>
                <w:rStyle w:val="extended-textshort"/>
                <w:b/>
                <w:bCs/>
              </w:rPr>
              <w:t>Анализ</w:t>
            </w:r>
            <w:r w:rsidRPr="00B53FE8">
              <w:rPr>
                <w:rStyle w:val="extended-textshort"/>
              </w:rPr>
              <w:t xml:space="preserve"> </w:t>
            </w:r>
            <w:r w:rsidRPr="00B53FE8">
              <w:rPr>
                <w:rStyle w:val="extended-textshort"/>
                <w:b/>
                <w:bCs/>
              </w:rPr>
              <w:t>причин</w:t>
            </w:r>
            <w:r w:rsidRPr="00B53FE8">
              <w:rPr>
                <w:rStyle w:val="extended-textshort"/>
              </w:rPr>
              <w:t xml:space="preserve"> </w:t>
            </w:r>
            <w:r w:rsidRPr="00B53FE8">
              <w:rPr>
                <w:rStyle w:val="extended-textshort"/>
                <w:b/>
                <w:bCs/>
              </w:rPr>
              <w:t>неэффективного</w:t>
            </w:r>
            <w:r w:rsidRPr="00B53FE8">
              <w:rPr>
                <w:rStyle w:val="extended-textshort"/>
              </w:rPr>
              <w:t xml:space="preserve"> </w:t>
            </w:r>
            <w:r w:rsidRPr="00B53FE8">
              <w:rPr>
                <w:rStyle w:val="extended-textshort"/>
                <w:b/>
                <w:bCs/>
              </w:rPr>
              <w:t>управления</w:t>
            </w:r>
            <w:r w:rsidRPr="00B53FE8">
              <w:rPr>
                <w:rStyle w:val="extended-textshort"/>
              </w:rPr>
              <w:t xml:space="preserve"> </w:t>
            </w:r>
            <w:r w:rsidRPr="00B53FE8">
              <w:rPr>
                <w:rStyle w:val="extended-textshort"/>
                <w:b/>
                <w:bCs/>
              </w:rPr>
              <w:t>строительными</w:t>
            </w:r>
            <w:r w:rsidRPr="00B53FE8">
              <w:rPr>
                <w:rStyle w:val="extended-textshort"/>
              </w:rPr>
              <w:t xml:space="preserve"> </w:t>
            </w:r>
            <w:r w:rsidRPr="00B53FE8">
              <w:rPr>
                <w:rStyle w:val="extended-textshort"/>
                <w:b/>
                <w:bCs/>
              </w:rPr>
              <w:t>проектами</w:t>
            </w:r>
            <w:r w:rsidRPr="00B53FE8">
              <w:rPr>
                <w:rStyle w:val="extended-textshort"/>
              </w:rPr>
              <w:t xml:space="preserve"> </w:t>
            </w:r>
            <w:r w:rsidRPr="00B53FE8">
              <w:rPr>
                <w:rStyle w:val="extended-textshort"/>
                <w:b/>
                <w:bCs/>
              </w:rPr>
              <w:t>в</w:t>
            </w:r>
            <w:r w:rsidRPr="00B53FE8">
              <w:rPr>
                <w:rStyle w:val="extended-textshort"/>
              </w:rPr>
              <w:t xml:space="preserve"> </w:t>
            </w:r>
            <w:r w:rsidRPr="00B53FE8">
              <w:rPr>
                <w:rStyle w:val="extended-textshort"/>
                <w:b/>
                <w:bCs/>
              </w:rPr>
              <w:t>период</w:t>
            </w:r>
            <w:r w:rsidRPr="00B53FE8">
              <w:rPr>
                <w:rStyle w:val="extended-textshort"/>
              </w:rPr>
              <w:t xml:space="preserve"> </w:t>
            </w:r>
            <w:r w:rsidRPr="00B53FE8">
              <w:rPr>
                <w:rStyle w:val="extended-textshort"/>
                <w:b/>
                <w:bCs/>
              </w:rPr>
              <w:t>кризиса</w:t>
            </w:r>
            <w:r w:rsidRPr="00B53FE8">
              <w:rPr>
                <w:rStyle w:val="extended-textshort"/>
              </w:rPr>
              <w:t>.</w:t>
            </w:r>
            <w:r w:rsidR="00BE7350" w:rsidRPr="00B53FE8">
              <w:rPr>
                <w:sz w:val="24"/>
              </w:rPr>
              <w:t xml:space="preserve"> /</w:t>
            </w:r>
            <w:r w:rsidR="00BE7350" w:rsidRPr="00B53FE8">
              <w:rPr>
                <w:b/>
                <w:bCs/>
                <w:sz w:val="24"/>
              </w:rPr>
              <w:t xml:space="preserve"> </w:t>
            </w:r>
            <w:proofErr w:type="spellStart"/>
            <w:r w:rsidR="00BE7350" w:rsidRPr="00B53FE8">
              <w:rPr>
                <w:b/>
                <w:bCs/>
                <w:sz w:val="24"/>
              </w:rPr>
              <w:t>Ступникова</w:t>
            </w:r>
            <w:proofErr w:type="spellEnd"/>
            <w:r w:rsidR="00BE7350" w:rsidRPr="00B53FE8">
              <w:rPr>
                <w:sz w:val="24"/>
              </w:rPr>
              <w:t xml:space="preserve"> </w:t>
            </w:r>
            <w:r w:rsidR="00BE7350" w:rsidRPr="00B53FE8">
              <w:rPr>
                <w:b/>
                <w:bCs/>
                <w:sz w:val="24"/>
              </w:rPr>
              <w:t>Е</w:t>
            </w:r>
            <w:r w:rsidR="00BE7350" w:rsidRPr="00B53FE8">
              <w:rPr>
                <w:sz w:val="24"/>
              </w:rPr>
              <w:t>.</w:t>
            </w:r>
            <w:r w:rsidR="00BE7350" w:rsidRPr="00B53FE8">
              <w:rPr>
                <w:b/>
                <w:bCs/>
                <w:sz w:val="24"/>
              </w:rPr>
              <w:t>А</w:t>
            </w:r>
            <w:r w:rsidR="00BE7350" w:rsidRPr="00B53FE8">
              <w:rPr>
                <w:sz w:val="24"/>
              </w:rPr>
              <w:t>. // Недвижимость: экономика, управление. – 2017. – № 2. – С. 25-28</w:t>
            </w:r>
          </w:p>
        </w:tc>
      </w:tr>
      <w:tr w:rsidR="006C5E73" w:rsidRPr="00B53FE8">
        <w:trPr>
          <w:trHeight w:val="395"/>
        </w:trPr>
        <w:tc>
          <w:tcPr>
            <w:tcW w:w="3010" w:type="dxa"/>
          </w:tcPr>
          <w:p w:rsidR="006C5E73" w:rsidRPr="00B53FE8" w:rsidRDefault="00BE7350">
            <w:pPr>
              <w:pStyle w:val="TableParagraph"/>
              <w:spacing w:line="268" w:lineRule="exact"/>
              <w:ind w:left="489" w:right="479"/>
              <w:jc w:val="center"/>
              <w:rPr>
                <w:sz w:val="24"/>
              </w:rPr>
            </w:pPr>
            <w:r w:rsidRPr="00B53FE8">
              <w:rPr>
                <w:sz w:val="24"/>
              </w:rPr>
              <w:t>Тип публикации</w:t>
            </w:r>
          </w:p>
        </w:tc>
        <w:tc>
          <w:tcPr>
            <w:tcW w:w="7766" w:type="dxa"/>
          </w:tcPr>
          <w:p w:rsidR="006C5E73" w:rsidRPr="00B53FE8" w:rsidRDefault="00BE73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B53FE8">
              <w:rPr>
                <w:sz w:val="24"/>
              </w:rPr>
              <w:t>Результирующая</w:t>
            </w:r>
          </w:p>
        </w:tc>
      </w:tr>
      <w:tr w:rsidR="006C5E73" w:rsidRPr="00B53FE8">
        <w:trPr>
          <w:trHeight w:val="672"/>
        </w:trPr>
        <w:tc>
          <w:tcPr>
            <w:tcW w:w="3010" w:type="dxa"/>
          </w:tcPr>
          <w:p w:rsidR="006C5E73" w:rsidRPr="00B53FE8" w:rsidRDefault="00BE7350">
            <w:pPr>
              <w:pStyle w:val="TableParagraph"/>
              <w:spacing w:line="268" w:lineRule="exact"/>
              <w:ind w:left="488" w:right="479"/>
              <w:jc w:val="center"/>
              <w:rPr>
                <w:sz w:val="24"/>
              </w:rPr>
            </w:pPr>
            <w:r w:rsidRPr="00B53FE8">
              <w:rPr>
                <w:sz w:val="24"/>
              </w:rPr>
              <w:t>УДК</w:t>
            </w:r>
          </w:p>
        </w:tc>
        <w:tc>
          <w:tcPr>
            <w:tcW w:w="7766" w:type="dxa"/>
          </w:tcPr>
          <w:p w:rsidR="006C5E73" w:rsidRPr="00B53FE8" w:rsidRDefault="00BE7350" w:rsidP="00BE73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B53FE8">
              <w:rPr>
                <w:sz w:val="24"/>
              </w:rPr>
              <w:t xml:space="preserve">338.124 </w:t>
            </w:r>
            <w:r w:rsidRPr="00B53FE8">
              <w:t>Фаза падения конъюнктуры. Спад хозяйственной деятельности. Падение производства</w:t>
            </w:r>
          </w:p>
        </w:tc>
      </w:tr>
      <w:tr w:rsidR="006C5E73" w:rsidRPr="00B53FE8">
        <w:trPr>
          <w:trHeight w:val="9348"/>
        </w:trPr>
        <w:tc>
          <w:tcPr>
            <w:tcW w:w="3010" w:type="dxa"/>
          </w:tcPr>
          <w:p w:rsidR="006C5E73" w:rsidRPr="00B53FE8" w:rsidRDefault="00BE7350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 w:rsidRPr="00B53FE8">
              <w:rPr>
                <w:sz w:val="24"/>
              </w:rPr>
              <w:t>Структура аннотации:</w:t>
            </w:r>
          </w:p>
          <w:p w:rsidR="006C5E73" w:rsidRPr="00B53FE8" w:rsidRDefault="00BE7350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120"/>
              <w:ind w:right="213" w:firstLine="0"/>
              <w:rPr>
                <w:sz w:val="24"/>
              </w:rPr>
            </w:pPr>
            <w:r w:rsidRPr="00B53FE8">
              <w:rPr>
                <w:sz w:val="24"/>
              </w:rPr>
              <w:t>Проблема,</w:t>
            </w:r>
            <w:r w:rsidRPr="00B53FE8">
              <w:rPr>
                <w:spacing w:val="-15"/>
                <w:sz w:val="24"/>
              </w:rPr>
              <w:t xml:space="preserve"> </w:t>
            </w:r>
            <w:r w:rsidRPr="00B53FE8">
              <w:rPr>
                <w:sz w:val="24"/>
              </w:rPr>
              <w:t>которой посвящена статья и ее актуальность</w:t>
            </w:r>
          </w:p>
          <w:p w:rsidR="006C5E73" w:rsidRPr="00B53FE8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Pr="00B53FE8" w:rsidRDefault="00BE7350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219" w:line="237" w:lineRule="auto"/>
              <w:ind w:right="101" w:firstLine="0"/>
              <w:rPr>
                <w:sz w:val="24"/>
              </w:rPr>
            </w:pPr>
            <w:r w:rsidRPr="00B53FE8">
              <w:rPr>
                <w:sz w:val="24"/>
              </w:rPr>
              <w:t xml:space="preserve">Кратко об </w:t>
            </w:r>
            <w:r w:rsidRPr="00B53FE8">
              <w:rPr>
                <w:spacing w:val="-3"/>
                <w:sz w:val="24"/>
              </w:rPr>
              <w:t xml:space="preserve">основном </w:t>
            </w:r>
            <w:r w:rsidRPr="00B53FE8">
              <w:rPr>
                <w:sz w:val="24"/>
              </w:rPr>
              <w:t>содержании</w:t>
            </w:r>
            <w:r w:rsidRPr="00B53FE8">
              <w:rPr>
                <w:spacing w:val="-1"/>
                <w:sz w:val="24"/>
              </w:rPr>
              <w:t xml:space="preserve"> </w:t>
            </w:r>
            <w:r w:rsidRPr="00B53FE8">
              <w:rPr>
                <w:sz w:val="24"/>
              </w:rPr>
              <w:t>статьи</w:t>
            </w:r>
          </w:p>
          <w:p w:rsidR="006C5E73" w:rsidRPr="00B53FE8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Pr="00B53FE8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Pr="00B53FE8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Pr="00B53FE8" w:rsidRDefault="00BE7350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172"/>
              <w:ind w:right="1116" w:firstLine="0"/>
              <w:rPr>
                <w:sz w:val="24"/>
              </w:rPr>
            </w:pPr>
            <w:r w:rsidRPr="00B53FE8">
              <w:rPr>
                <w:sz w:val="24"/>
              </w:rPr>
              <w:t>Методы исследования, результаты</w:t>
            </w:r>
          </w:p>
          <w:p w:rsidR="006C5E73" w:rsidRPr="00B53FE8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Pr="00B53FE8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Pr="00B53FE8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Pr="00B53FE8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Pr="00B53FE8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Pr="00B53FE8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Pr="00B53FE8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Pr="00B53FE8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Pr="00B53FE8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Pr="00B53FE8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Pr="00B53FE8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Pr="00B53FE8" w:rsidRDefault="006C5E73">
            <w:pPr>
              <w:pStyle w:val="TableParagraph"/>
              <w:spacing w:before="5"/>
              <w:rPr>
                <w:b/>
                <w:sz w:val="34"/>
              </w:rPr>
            </w:pPr>
          </w:p>
          <w:p w:rsidR="006C5E73" w:rsidRPr="00B53FE8" w:rsidRDefault="00BE7350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ind w:right="1177" w:firstLine="0"/>
              <w:rPr>
                <w:sz w:val="24"/>
              </w:rPr>
            </w:pPr>
            <w:r w:rsidRPr="00B53FE8">
              <w:rPr>
                <w:sz w:val="24"/>
              </w:rPr>
              <w:t xml:space="preserve">Вывод по результатам </w:t>
            </w:r>
            <w:r w:rsidRPr="00B53FE8">
              <w:rPr>
                <w:spacing w:val="-1"/>
                <w:sz w:val="24"/>
              </w:rPr>
              <w:t>исследования</w:t>
            </w:r>
          </w:p>
        </w:tc>
        <w:tc>
          <w:tcPr>
            <w:tcW w:w="7766" w:type="dxa"/>
          </w:tcPr>
          <w:p w:rsidR="006C5E73" w:rsidRPr="00B53FE8" w:rsidRDefault="00BE7350">
            <w:pPr>
              <w:pStyle w:val="TableParagraph"/>
              <w:spacing w:line="270" w:lineRule="exact"/>
              <w:ind w:left="3317"/>
              <w:rPr>
                <w:sz w:val="24"/>
              </w:rPr>
            </w:pPr>
            <w:r w:rsidRPr="00B53FE8">
              <w:rPr>
                <w:sz w:val="24"/>
              </w:rPr>
              <w:t>Аннотация</w:t>
            </w:r>
          </w:p>
          <w:p w:rsidR="00BE7350" w:rsidRPr="00B53FE8" w:rsidRDefault="00BE7350" w:rsidP="00BE7350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spacing w:before="120"/>
              <w:ind w:right="186"/>
              <w:rPr>
                <w:sz w:val="24"/>
              </w:rPr>
            </w:pPr>
            <w:r w:rsidRPr="00B53FE8">
              <w:rPr>
                <w:sz w:val="24"/>
              </w:rPr>
              <w:t xml:space="preserve">Статья посвящена управлению строительными проектами – области, которая должна создать фундамент для обеспечения безопасности зданий и сооружений, </w:t>
            </w:r>
            <w:proofErr w:type="spellStart"/>
            <w:r w:rsidRPr="00B53FE8">
              <w:rPr>
                <w:sz w:val="24"/>
              </w:rPr>
              <w:t>энергоэффективных</w:t>
            </w:r>
            <w:proofErr w:type="spellEnd"/>
            <w:r w:rsidRPr="00B53FE8">
              <w:rPr>
                <w:sz w:val="24"/>
              </w:rPr>
              <w:t xml:space="preserve"> ограждающих конструкций и строительных материалов, а также внедрению инновационных технологий информационного моделирования.</w:t>
            </w:r>
          </w:p>
          <w:p w:rsidR="006C5E73" w:rsidRPr="00B53FE8" w:rsidRDefault="00BE7350" w:rsidP="00BE7350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spacing w:before="120"/>
              <w:ind w:right="186"/>
              <w:rPr>
                <w:sz w:val="24"/>
              </w:rPr>
            </w:pPr>
            <w:r w:rsidRPr="00B53FE8">
              <w:rPr>
                <w:sz w:val="24"/>
              </w:rPr>
              <w:t xml:space="preserve">В статье анализируется проблеме управления строительными проектами. Можно сказать, что в области разработки стандартов по управлению строительными проектами делается действительно очень многое. </w:t>
            </w:r>
          </w:p>
          <w:p w:rsidR="006C5E73" w:rsidRPr="00B53FE8" w:rsidRDefault="00BE7350" w:rsidP="00BE7350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ind w:right="351"/>
              <w:rPr>
                <w:sz w:val="24"/>
              </w:rPr>
            </w:pPr>
            <w:r w:rsidRPr="00B53FE8">
              <w:rPr>
                <w:sz w:val="24"/>
              </w:rPr>
              <w:t>Используется анализ строи</w:t>
            </w:r>
            <w:r w:rsidR="007E418D" w:rsidRPr="00B53FE8">
              <w:rPr>
                <w:sz w:val="24"/>
              </w:rPr>
              <w:t>т</w:t>
            </w:r>
            <w:r w:rsidRPr="00B53FE8">
              <w:rPr>
                <w:sz w:val="24"/>
              </w:rPr>
              <w:t>ельного рынка.</w:t>
            </w:r>
            <w:r w:rsidRPr="00B53FE8">
              <w:t xml:space="preserve"> </w:t>
            </w:r>
            <w:r w:rsidRPr="00B53FE8">
              <w:rPr>
                <w:sz w:val="24"/>
              </w:rPr>
              <w:t>В строительстве остаются проблемы, которые находятся в области управления, и, конечно, разработка сотен строительных стандартов уже не поможет. Прежде всего, эта проблема связана с экономической моделью управления строительными компаниями. Модель заключается в том, что ожидание топ менеджмента основывается не на оценке рисков, а на привычном российском восприятии действительности: сейчас сложно, но завтра сложности сами собой исчезнут. В статье анализируются рыночные и управленческие факторы, влияющие на прибыль строительных компаний.</w:t>
            </w:r>
          </w:p>
          <w:p w:rsidR="006C5E73" w:rsidRPr="00B53FE8" w:rsidRDefault="00BE7350" w:rsidP="00BE7350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ind w:right="526"/>
              <w:rPr>
                <w:sz w:val="24"/>
              </w:rPr>
            </w:pPr>
            <w:r w:rsidRPr="00B53FE8">
              <w:rPr>
                <w:sz w:val="24"/>
              </w:rPr>
              <w:t>Обоснована необходимость реструктуризации.</w:t>
            </w:r>
          </w:p>
        </w:tc>
      </w:tr>
      <w:tr w:rsidR="006C5E73" w:rsidRPr="00B53FE8">
        <w:trPr>
          <w:trHeight w:val="948"/>
        </w:trPr>
        <w:tc>
          <w:tcPr>
            <w:tcW w:w="3010" w:type="dxa"/>
          </w:tcPr>
          <w:p w:rsidR="006C5E73" w:rsidRPr="00B53FE8" w:rsidRDefault="00BE7350">
            <w:pPr>
              <w:pStyle w:val="TableParagraph"/>
              <w:spacing w:line="268" w:lineRule="exact"/>
              <w:ind w:left="487" w:right="479"/>
              <w:jc w:val="center"/>
              <w:rPr>
                <w:sz w:val="24"/>
              </w:rPr>
            </w:pPr>
            <w:r w:rsidRPr="00B53FE8">
              <w:rPr>
                <w:sz w:val="24"/>
              </w:rPr>
              <w:t>Ключевые слова</w:t>
            </w:r>
          </w:p>
        </w:tc>
        <w:tc>
          <w:tcPr>
            <w:tcW w:w="7766" w:type="dxa"/>
          </w:tcPr>
          <w:p w:rsidR="007E418D" w:rsidRPr="00B53FE8" w:rsidRDefault="007E418D" w:rsidP="007E418D">
            <w:pPr>
              <w:pStyle w:val="TableParagraph"/>
              <w:ind w:left="108" w:right="540"/>
              <w:rPr>
                <w:sz w:val="24"/>
              </w:rPr>
            </w:pPr>
            <w:r w:rsidRPr="00B53FE8">
              <w:rPr>
                <w:sz w:val="24"/>
              </w:rPr>
              <w:t xml:space="preserve">Управление строительными проектами, стоимость жилья, стратегия развития </w:t>
            </w:r>
            <w:proofErr w:type="gramStart"/>
            <w:r w:rsidRPr="00B53FE8">
              <w:rPr>
                <w:sz w:val="24"/>
              </w:rPr>
              <w:t>строительной</w:t>
            </w:r>
            <w:proofErr w:type="gramEnd"/>
            <w:r w:rsidRPr="00B53FE8">
              <w:rPr>
                <w:sz w:val="24"/>
              </w:rPr>
              <w:t xml:space="preserve"> </w:t>
            </w:r>
          </w:p>
          <w:p w:rsidR="006C5E73" w:rsidRPr="00B53FE8" w:rsidRDefault="007E418D" w:rsidP="007E418D">
            <w:pPr>
              <w:pStyle w:val="TableParagraph"/>
              <w:ind w:left="108" w:right="540"/>
              <w:rPr>
                <w:sz w:val="24"/>
              </w:rPr>
            </w:pPr>
            <w:r w:rsidRPr="00B53FE8">
              <w:rPr>
                <w:sz w:val="24"/>
              </w:rPr>
              <w:t>отрасли, индикаторы строительных проектов</w:t>
            </w:r>
          </w:p>
        </w:tc>
      </w:tr>
      <w:tr w:rsidR="006C5E73" w:rsidRPr="00B53FE8">
        <w:trPr>
          <w:trHeight w:val="830"/>
        </w:trPr>
        <w:tc>
          <w:tcPr>
            <w:tcW w:w="3010" w:type="dxa"/>
          </w:tcPr>
          <w:p w:rsidR="006C5E73" w:rsidRPr="00B53FE8" w:rsidRDefault="006C5E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C5E73" w:rsidRPr="00B53FE8" w:rsidRDefault="00BE735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ind w:hanging="357"/>
              <w:rPr>
                <w:sz w:val="24"/>
              </w:rPr>
            </w:pPr>
            <w:r w:rsidRPr="00B53FE8">
              <w:rPr>
                <w:sz w:val="24"/>
              </w:rPr>
              <w:t>Введение</w:t>
            </w:r>
          </w:p>
          <w:p w:rsidR="006C5E73" w:rsidRPr="00B53FE8" w:rsidRDefault="00BE735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64" w:lineRule="exact"/>
              <w:ind w:left="828" w:hanging="362"/>
              <w:rPr>
                <w:sz w:val="24"/>
              </w:rPr>
            </w:pPr>
            <w:r w:rsidRPr="00B53FE8">
              <w:rPr>
                <w:sz w:val="24"/>
              </w:rPr>
              <w:t>Основная</w:t>
            </w:r>
            <w:r w:rsidRPr="00B53FE8">
              <w:rPr>
                <w:spacing w:val="-1"/>
                <w:sz w:val="24"/>
              </w:rPr>
              <w:t xml:space="preserve"> </w:t>
            </w:r>
            <w:r w:rsidRPr="00B53FE8">
              <w:rPr>
                <w:sz w:val="24"/>
              </w:rPr>
              <w:t>часть.</w:t>
            </w:r>
          </w:p>
        </w:tc>
        <w:tc>
          <w:tcPr>
            <w:tcW w:w="7766" w:type="dxa"/>
          </w:tcPr>
          <w:p w:rsidR="006C5E73" w:rsidRPr="00B53FE8" w:rsidRDefault="00BE7350">
            <w:pPr>
              <w:pStyle w:val="TableParagraph"/>
              <w:spacing w:line="270" w:lineRule="exact"/>
              <w:ind w:right="3221"/>
              <w:jc w:val="right"/>
              <w:rPr>
                <w:sz w:val="24"/>
              </w:rPr>
            </w:pPr>
            <w:r w:rsidRPr="00B53FE8">
              <w:rPr>
                <w:sz w:val="24"/>
              </w:rPr>
              <w:t>Текст статьи</w:t>
            </w:r>
          </w:p>
          <w:p w:rsidR="006C5E73" w:rsidRPr="00B53FE8" w:rsidRDefault="00BE7350">
            <w:pPr>
              <w:pStyle w:val="TableParagraph"/>
              <w:spacing w:before="120"/>
              <w:ind w:right="3135"/>
              <w:jc w:val="right"/>
              <w:rPr>
                <w:sz w:val="24"/>
              </w:rPr>
            </w:pPr>
            <w:r w:rsidRPr="00B53FE8">
              <w:rPr>
                <w:sz w:val="24"/>
              </w:rPr>
              <w:t>1. Содержание проблемы и ее актуальность</w:t>
            </w:r>
          </w:p>
        </w:tc>
      </w:tr>
    </w:tbl>
    <w:p w:rsidR="006C5E73" w:rsidRPr="00B53FE8" w:rsidRDefault="006C5E73">
      <w:pPr>
        <w:jc w:val="right"/>
        <w:rPr>
          <w:sz w:val="24"/>
        </w:rPr>
        <w:sectPr w:rsidR="006C5E73" w:rsidRPr="00B53FE8">
          <w:pgSz w:w="11910" w:h="16840"/>
          <w:pgMar w:top="158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7766"/>
      </w:tblGrid>
      <w:tr w:rsidR="006C5E73" w:rsidRPr="00B53FE8">
        <w:trPr>
          <w:trHeight w:val="1502"/>
        </w:trPr>
        <w:tc>
          <w:tcPr>
            <w:tcW w:w="3010" w:type="dxa"/>
          </w:tcPr>
          <w:p w:rsidR="006C5E73" w:rsidRPr="00B53FE8" w:rsidRDefault="00BE7350">
            <w:pPr>
              <w:pStyle w:val="TableParagraph"/>
              <w:numPr>
                <w:ilvl w:val="0"/>
                <w:numId w:val="2"/>
              </w:numPr>
              <w:tabs>
                <w:tab w:val="left" w:pos="888"/>
                <w:tab w:val="left" w:pos="889"/>
              </w:tabs>
              <w:spacing w:line="265" w:lineRule="exact"/>
              <w:ind w:hanging="422"/>
              <w:rPr>
                <w:sz w:val="24"/>
              </w:rPr>
            </w:pPr>
            <w:r w:rsidRPr="00B53FE8">
              <w:rPr>
                <w:sz w:val="24"/>
              </w:rPr>
              <w:lastRenderedPageBreak/>
              <w:t>Заключение</w:t>
            </w:r>
          </w:p>
          <w:p w:rsidR="006C5E73" w:rsidRPr="00B53FE8" w:rsidRDefault="00BE735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828" w:right="95" w:hanging="361"/>
              <w:rPr>
                <w:sz w:val="24"/>
              </w:rPr>
            </w:pPr>
            <w:r w:rsidRPr="00B53FE8">
              <w:rPr>
                <w:sz w:val="24"/>
              </w:rPr>
              <w:t>Библиографический список.</w:t>
            </w:r>
          </w:p>
        </w:tc>
        <w:tc>
          <w:tcPr>
            <w:tcW w:w="7766" w:type="dxa"/>
          </w:tcPr>
          <w:p w:rsidR="006C5E73" w:rsidRPr="00B53FE8" w:rsidRDefault="00BE7350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265" w:lineRule="exact"/>
              <w:rPr>
                <w:sz w:val="24"/>
              </w:rPr>
            </w:pPr>
            <w:r w:rsidRPr="00B53FE8">
              <w:rPr>
                <w:sz w:val="24"/>
              </w:rPr>
              <w:t>Данные, анализ,</w:t>
            </w:r>
            <w:r w:rsidRPr="00B53FE8">
              <w:rPr>
                <w:spacing w:val="-1"/>
                <w:sz w:val="24"/>
              </w:rPr>
              <w:t xml:space="preserve"> </w:t>
            </w:r>
            <w:r w:rsidRPr="00B53FE8">
              <w:rPr>
                <w:sz w:val="24"/>
              </w:rPr>
              <w:t>оценка.</w:t>
            </w:r>
          </w:p>
          <w:p w:rsidR="006C5E73" w:rsidRPr="00B53FE8" w:rsidRDefault="00BE7350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rPr>
                <w:sz w:val="24"/>
              </w:rPr>
            </w:pPr>
            <w:r w:rsidRPr="00B53FE8">
              <w:rPr>
                <w:sz w:val="24"/>
              </w:rPr>
              <w:t>Выводы по результатам</w:t>
            </w:r>
            <w:r w:rsidRPr="00B53FE8">
              <w:rPr>
                <w:spacing w:val="-1"/>
                <w:sz w:val="24"/>
              </w:rPr>
              <w:t xml:space="preserve"> </w:t>
            </w:r>
            <w:r w:rsidRPr="00B53FE8">
              <w:rPr>
                <w:sz w:val="24"/>
              </w:rPr>
              <w:t>исследования</w:t>
            </w:r>
          </w:p>
          <w:p w:rsidR="006C5E73" w:rsidRPr="00B53FE8" w:rsidRDefault="00BE7350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ind w:left="454" w:hanging="346"/>
              <w:rPr>
                <w:sz w:val="24"/>
              </w:rPr>
            </w:pPr>
            <w:r w:rsidRPr="00B53FE8">
              <w:rPr>
                <w:sz w:val="24"/>
              </w:rPr>
              <w:t>(15</w:t>
            </w:r>
            <w:r w:rsidRPr="00B53FE8">
              <w:rPr>
                <w:spacing w:val="-1"/>
                <w:sz w:val="24"/>
              </w:rPr>
              <w:t xml:space="preserve"> </w:t>
            </w:r>
            <w:r w:rsidRPr="00B53FE8">
              <w:rPr>
                <w:sz w:val="24"/>
              </w:rPr>
              <w:t>наименований)</w:t>
            </w:r>
          </w:p>
          <w:p w:rsidR="006C5E73" w:rsidRPr="00B53FE8" w:rsidRDefault="00BE7350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right="260"/>
              <w:rPr>
                <w:sz w:val="24"/>
              </w:rPr>
            </w:pPr>
            <w:r w:rsidRPr="00B53FE8">
              <w:rPr>
                <w:sz w:val="24"/>
              </w:rPr>
              <w:t>Название, аннотация, ключевые слов, библиографические</w:t>
            </w:r>
            <w:r w:rsidRPr="00B53FE8">
              <w:rPr>
                <w:spacing w:val="-22"/>
                <w:sz w:val="24"/>
              </w:rPr>
              <w:t xml:space="preserve"> </w:t>
            </w:r>
            <w:r w:rsidRPr="00B53FE8">
              <w:rPr>
                <w:sz w:val="24"/>
              </w:rPr>
              <w:t>источники на английском</w:t>
            </w:r>
            <w:r w:rsidRPr="00B53FE8">
              <w:rPr>
                <w:spacing w:val="-3"/>
                <w:sz w:val="24"/>
              </w:rPr>
              <w:t xml:space="preserve"> </w:t>
            </w:r>
            <w:r w:rsidRPr="00B53FE8">
              <w:rPr>
                <w:sz w:val="24"/>
              </w:rPr>
              <w:t>языке</w:t>
            </w:r>
          </w:p>
        </w:tc>
      </w:tr>
      <w:tr w:rsidR="006C5E73" w:rsidRPr="00B53FE8">
        <w:trPr>
          <w:trHeight w:val="947"/>
        </w:trPr>
        <w:tc>
          <w:tcPr>
            <w:tcW w:w="3010" w:type="dxa"/>
          </w:tcPr>
          <w:p w:rsidR="006C5E73" w:rsidRPr="00B53FE8" w:rsidRDefault="00BE7350">
            <w:pPr>
              <w:pStyle w:val="TableParagraph"/>
              <w:ind w:left="828" w:right="95"/>
              <w:rPr>
                <w:sz w:val="24"/>
              </w:rPr>
            </w:pPr>
            <w:r w:rsidRPr="00B53FE8">
              <w:rPr>
                <w:sz w:val="24"/>
              </w:rPr>
              <w:t xml:space="preserve">Количество цитирований статьи в </w:t>
            </w:r>
            <w:proofErr w:type="spellStart"/>
            <w:r w:rsidRPr="00B53FE8">
              <w:rPr>
                <w:sz w:val="24"/>
              </w:rPr>
              <w:t>Elibrary</w:t>
            </w:r>
            <w:proofErr w:type="spellEnd"/>
          </w:p>
        </w:tc>
        <w:tc>
          <w:tcPr>
            <w:tcW w:w="7766" w:type="dxa"/>
          </w:tcPr>
          <w:p w:rsidR="006C5E73" w:rsidRPr="00B53FE8" w:rsidRDefault="00BE7350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B53FE8">
              <w:rPr>
                <w:sz w:val="24"/>
              </w:rPr>
              <w:t>1</w:t>
            </w:r>
          </w:p>
        </w:tc>
      </w:tr>
    </w:tbl>
    <w:p w:rsidR="006C5E73" w:rsidRPr="00B53FE8" w:rsidRDefault="006C5E73">
      <w:pPr>
        <w:pStyle w:val="a3"/>
        <w:ind w:left="0"/>
        <w:rPr>
          <w:b/>
          <w:sz w:val="20"/>
        </w:rPr>
      </w:pPr>
    </w:p>
    <w:p w:rsidR="006C5E73" w:rsidRPr="00B53FE8" w:rsidRDefault="006C5E73">
      <w:pPr>
        <w:pStyle w:val="a3"/>
        <w:spacing w:before="11"/>
        <w:ind w:left="0"/>
        <w:rPr>
          <w:b/>
          <w:sz w:val="23"/>
        </w:rPr>
      </w:pPr>
    </w:p>
    <w:p w:rsidR="006C5E73" w:rsidRPr="00B53FE8" w:rsidRDefault="00BE7350">
      <w:pPr>
        <w:spacing w:before="89"/>
        <w:ind w:left="1748" w:right="1193"/>
        <w:jc w:val="center"/>
        <w:rPr>
          <w:b/>
          <w:sz w:val="28"/>
        </w:rPr>
      </w:pPr>
      <w:r w:rsidRPr="00B53FE8">
        <w:rPr>
          <w:b/>
          <w:sz w:val="28"/>
        </w:rPr>
        <w:t>Вывод:</w:t>
      </w:r>
    </w:p>
    <w:p w:rsidR="006C5E73" w:rsidRPr="00B53FE8" w:rsidRDefault="006C5E73">
      <w:pPr>
        <w:pStyle w:val="a3"/>
        <w:ind w:left="0"/>
        <w:rPr>
          <w:b/>
          <w:sz w:val="24"/>
        </w:rPr>
      </w:pPr>
    </w:p>
    <w:p w:rsidR="006C5E73" w:rsidRDefault="00BE7350">
      <w:pPr>
        <w:pStyle w:val="a3"/>
        <w:spacing w:line="362" w:lineRule="auto"/>
        <w:ind w:left="1748" w:right="1197"/>
        <w:jc w:val="center"/>
      </w:pPr>
      <w:r w:rsidRPr="00B53FE8">
        <w:t>В целом статья соответствует требованиям по подготовке научных публикаций.</w:t>
      </w:r>
      <w:bookmarkStart w:id="0" w:name="_GoBack"/>
      <w:bookmarkEnd w:id="0"/>
    </w:p>
    <w:p w:rsidR="006C5E73" w:rsidRDefault="006C5E73">
      <w:pPr>
        <w:spacing w:line="362" w:lineRule="auto"/>
        <w:jc w:val="center"/>
        <w:sectPr w:rsidR="006C5E73">
          <w:pgSz w:w="11910" w:h="16840"/>
          <w:pgMar w:top="1120" w:right="300" w:bottom="280" w:left="600" w:header="720" w:footer="720" w:gutter="0"/>
          <w:cols w:space="720"/>
        </w:sectPr>
      </w:pPr>
    </w:p>
    <w:p w:rsidR="006C5E73" w:rsidRDefault="006C5E73">
      <w:pPr>
        <w:pStyle w:val="a3"/>
        <w:spacing w:before="4"/>
        <w:ind w:left="0"/>
        <w:rPr>
          <w:sz w:val="17"/>
        </w:rPr>
      </w:pPr>
    </w:p>
    <w:sectPr w:rsidR="006C5E73">
      <w:pgSz w:w="11910" w:h="16840"/>
      <w:pgMar w:top="158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314B"/>
    <w:multiLevelType w:val="hybridMultilevel"/>
    <w:tmpl w:val="8EC4668A"/>
    <w:lvl w:ilvl="0" w:tplc="3E94253E">
      <w:start w:val="1"/>
      <w:numFmt w:val="decimal"/>
      <w:lvlText w:val="%1."/>
      <w:lvlJc w:val="left"/>
      <w:pPr>
        <w:ind w:left="424" w:hanging="39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C8CB884">
      <w:numFmt w:val="bullet"/>
      <w:lvlText w:val="•"/>
      <w:lvlJc w:val="left"/>
      <w:pPr>
        <w:ind w:left="678" w:hanging="392"/>
      </w:pPr>
      <w:rPr>
        <w:rFonts w:hint="default"/>
        <w:lang w:val="ru-RU" w:eastAsia="en-US" w:bidi="ar-SA"/>
      </w:rPr>
    </w:lvl>
    <w:lvl w:ilvl="2" w:tplc="2AAEE450">
      <w:numFmt w:val="bullet"/>
      <w:lvlText w:val="•"/>
      <w:lvlJc w:val="left"/>
      <w:pPr>
        <w:ind w:left="936" w:hanging="392"/>
      </w:pPr>
      <w:rPr>
        <w:rFonts w:hint="default"/>
        <w:lang w:val="ru-RU" w:eastAsia="en-US" w:bidi="ar-SA"/>
      </w:rPr>
    </w:lvl>
    <w:lvl w:ilvl="3" w:tplc="842AB96C">
      <w:numFmt w:val="bullet"/>
      <w:lvlText w:val="•"/>
      <w:lvlJc w:val="left"/>
      <w:pPr>
        <w:ind w:left="1194" w:hanging="392"/>
      </w:pPr>
      <w:rPr>
        <w:rFonts w:hint="default"/>
        <w:lang w:val="ru-RU" w:eastAsia="en-US" w:bidi="ar-SA"/>
      </w:rPr>
    </w:lvl>
    <w:lvl w:ilvl="4" w:tplc="DFE86AD2">
      <w:numFmt w:val="bullet"/>
      <w:lvlText w:val="•"/>
      <w:lvlJc w:val="left"/>
      <w:pPr>
        <w:ind w:left="1452" w:hanging="392"/>
      </w:pPr>
      <w:rPr>
        <w:rFonts w:hint="default"/>
        <w:lang w:val="ru-RU" w:eastAsia="en-US" w:bidi="ar-SA"/>
      </w:rPr>
    </w:lvl>
    <w:lvl w:ilvl="5" w:tplc="7FFEBC3A">
      <w:numFmt w:val="bullet"/>
      <w:lvlText w:val="•"/>
      <w:lvlJc w:val="left"/>
      <w:pPr>
        <w:ind w:left="1710" w:hanging="392"/>
      </w:pPr>
      <w:rPr>
        <w:rFonts w:hint="default"/>
        <w:lang w:val="ru-RU" w:eastAsia="en-US" w:bidi="ar-SA"/>
      </w:rPr>
    </w:lvl>
    <w:lvl w:ilvl="6" w:tplc="863C16C0">
      <w:numFmt w:val="bullet"/>
      <w:lvlText w:val="•"/>
      <w:lvlJc w:val="left"/>
      <w:pPr>
        <w:ind w:left="1968" w:hanging="392"/>
      </w:pPr>
      <w:rPr>
        <w:rFonts w:hint="default"/>
        <w:lang w:val="ru-RU" w:eastAsia="en-US" w:bidi="ar-SA"/>
      </w:rPr>
    </w:lvl>
    <w:lvl w:ilvl="7" w:tplc="3E42CD62">
      <w:numFmt w:val="bullet"/>
      <w:lvlText w:val="•"/>
      <w:lvlJc w:val="left"/>
      <w:pPr>
        <w:ind w:left="2226" w:hanging="392"/>
      </w:pPr>
      <w:rPr>
        <w:rFonts w:hint="default"/>
        <w:lang w:val="ru-RU" w:eastAsia="en-US" w:bidi="ar-SA"/>
      </w:rPr>
    </w:lvl>
    <w:lvl w:ilvl="8" w:tplc="E72628F2">
      <w:numFmt w:val="bullet"/>
      <w:lvlText w:val="•"/>
      <w:lvlJc w:val="left"/>
      <w:pPr>
        <w:ind w:left="2484" w:hanging="392"/>
      </w:pPr>
      <w:rPr>
        <w:rFonts w:hint="default"/>
        <w:lang w:val="ru-RU" w:eastAsia="en-US" w:bidi="ar-SA"/>
      </w:rPr>
    </w:lvl>
  </w:abstractNum>
  <w:abstractNum w:abstractNumId="1">
    <w:nsid w:val="24436055"/>
    <w:multiLevelType w:val="multilevel"/>
    <w:tmpl w:val="3DBCB142"/>
    <w:lvl w:ilvl="0">
      <w:start w:val="1"/>
      <w:numFmt w:val="decimal"/>
      <w:lvlText w:val="%1."/>
      <w:lvlJc w:val="left"/>
      <w:pPr>
        <w:ind w:left="1814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4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8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720"/>
      </w:pPr>
      <w:rPr>
        <w:rFonts w:hint="default"/>
        <w:lang w:val="ru-RU" w:eastAsia="en-US" w:bidi="ar-SA"/>
      </w:rPr>
    </w:lvl>
  </w:abstractNum>
  <w:abstractNum w:abstractNumId="2">
    <w:nsid w:val="2EA93AE0"/>
    <w:multiLevelType w:val="hybridMultilevel"/>
    <w:tmpl w:val="D5C8F52E"/>
    <w:lvl w:ilvl="0" w:tplc="A7F00F24">
      <w:start w:val="1"/>
      <w:numFmt w:val="decimal"/>
      <w:lvlText w:val="%1."/>
      <w:lvlJc w:val="left"/>
      <w:pPr>
        <w:ind w:left="410" w:hanging="30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54E2B24">
      <w:numFmt w:val="bullet"/>
      <w:lvlText w:val="•"/>
      <w:lvlJc w:val="left"/>
      <w:pPr>
        <w:ind w:left="1153" w:hanging="303"/>
      </w:pPr>
      <w:rPr>
        <w:rFonts w:hint="default"/>
        <w:lang w:val="ru-RU" w:eastAsia="en-US" w:bidi="ar-SA"/>
      </w:rPr>
    </w:lvl>
    <w:lvl w:ilvl="2" w:tplc="89783DCE">
      <w:numFmt w:val="bullet"/>
      <w:lvlText w:val="•"/>
      <w:lvlJc w:val="left"/>
      <w:pPr>
        <w:ind w:left="1887" w:hanging="303"/>
      </w:pPr>
      <w:rPr>
        <w:rFonts w:hint="default"/>
        <w:lang w:val="ru-RU" w:eastAsia="en-US" w:bidi="ar-SA"/>
      </w:rPr>
    </w:lvl>
    <w:lvl w:ilvl="3" w:tplc="785E4724">
      <w:numFmt w:val="bullet"/>
      <w:lvlText w:val="•"/>
      <w:lvlJc w:val="left"/>
      <w:pPr>
        <w:ind w:left="2620" w:hanging="303"/>
      </w:pPr>
      <w:rPr>
        <w:rFonts w:hint="default"/>
        <w:lang w:val="ru-RU" w:eastAsia="en-US" w:bidi="ar-SA"/>
      </w:rPr>
    </w:lvl>
    <w:lvl w:ilvl="4" w:tplc="7CC06466">
      <w:numFmt w:val="bullet"/>
      <w:lvlText w:val="•"/>
      <w:lvlJc w:val="left"/>
      <w:pPr>
        <w:ind w:left="3354" w:hanging="303"/>
      </w:pPr>
      <w:rPr>
        <w:rFonts w:hint="default"/>
        <w:lang w:val="ru-RU" w:eastAsia="en-US" w:bidi="ar-SA"/>
      </w:rPr>
    </w:lvl>
    <w:lvl w:ilvl="5" w:tplc="F9EEA9F4">
      <w:numFmt w:val="bullet"/>
      <w:lvlText w:val="•"/>
      <w:lvlJc w:val="left"/>
      <w:pPr>
        <w:ind w:left="4088" w:hanging="303"/>
      </w:pPr>
      <w:rPr>
        <w:rFonts w:hint="default"/>
        <w:lang w:val="ru-RU" w:eastAsia="en-US" w:bidi="ar-SA"/>
      </w:rPr>
    </w:lvl>
    <w:lvl w:ilvl="6" w:tplc="63562FE2">
      <w:numFmt w:val="bullet"/>
      <w:lvlText w:val="•"/>
      <w:lvlJc w:val="left"/>
      <w:pPr>
        <w:ind w:left="4821" w:hanging="303"/>
      </w:pPr>
      <w:rPr>
        <w:rFonts w:hint="default"/>
        <w:lang w:val="ru-RU" w:eastAsia="en-US" w:bidi="ar-SA"/>
      </w:rPr>
    </w:lvl>
    <w:lvl w:ilvl="7" w:tplc="4B508BAA">
      <w:numFmt w:val="bullet"/>
      <w:lvlText w:val="•"/>
      <w:lvlJc w:val="left"/>
      <w:pPr>
        <w:ind w:left="5555" w:hanging="303"/>
      </w:pPr>
      <w:rPr>
        <w:rFonts w:hint="default"/>
        <w:lang w:val="ru-RU" w:eastAsia="en-US" w:bidi="ar-SA"/>
      </w:rPr>
    </w:lvl>
    <w:lvl w:ilvl="8" w:tplc="7AB6384C">
      <w:numFmt w:val="bullet"/>
      <w:lvlText w:val="•"/>
      <w:lvlJc w:val="left"/>
      <w:pPr>
        <w:ind w:left="6288" w:hanging="303"/>
      </w:pPr>
      <w:rPr>
        <w:rFonts w:hint="default"/>
        <w:lang w:val="ru-RU" w:eastAsia="en-US" w:bidi="ar-SA"/>
      </w:rPr>
    </w:lvl>
  </w:abstractNum>
  <w:abstractNum w:abstractNumId="3">
    <w:nsid w:val="3330046B"/>
    <w:multiLevelType w:val="hybridMultilevel"/>
    <w:tmpl w:val="3FDE88B6"/>
    <w:lvl w:ilvl="0" w:tplc="27BA77FA">
      <w:start w:val="1"/>
      <w:numFmt w:val="decimal"/>
      <w:lvlText w:val="%1."/>
      <w:lvlJc w:val="left"/>
      <w:pPr>
        <w:ind w:left="821" w:hanging="35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7F2CAB0">
      <w:numFmt w:val="bullet"/>
      <w:lvlText w:val="•"/>
      <w:lvlJc w:val="left"/>
      <w:pPr>
        <w:ind w:left="1038" w:hanging="356"/>
      </w:pPr>
      <w:rPr>
        <w:rFonts w:hint="default"/>
        <w:lang w:val="ru-RU" w:eastAsia="en-US" w:bidi="ar-SA"/>
      </w:rPr>
    </w:lvl>
    <w:lvl w:ilvl="2" w:tplc="49C8F798">
      <w:numFmt w:val="bullet"/>
      <w:lvlText w:val="•"/>
      <w:lvlJc w:val="left"/>
      <w:pPr>
        <w:ind w:left="1256" w:hanging="356"/>
      </w:pPr>
      <w:rPr>
        <w:rFonts w:hint="default"/>
        <w:lang w:val="ru-RU" w:eastAsia="en-US" w:bidi="ar-SA"/>
      </w:rPr>
    </w:lvl>
    <w:lvl w:ilvl="3" w:tplc="2B3A9FEA">
      <w:numFmt w:val="bullet"/>
      <w:lvlText w:val="•"/>
      <w:lvlJc w:val="left"/>
      <w:pPr>
        <w:ind w:left="1474" w:hanging="356"/>
      </w:pPr>
      <w:rPr>
        <w:rFonts w:hint="default"/>
        <w:lang w:val="ru-RU" w:eastAsia="en-US" w:bidi="ar-SA"/>
      </w:rPr>
    </w:lvl>
    <w:lvl w:ilvl="4" w:tplc="71485154">
      <w:numFmt w:val="bullet"/>
      <w:lvlText w:val="•"/>
      <w:lvlJc w:val="left"/>
      <w:pPr>
        <w:ind w:left="1692" w:hanging="356"/>
      </w:pPr>
      <w:rPr>
        <w:rFonts w:hint="default"/>
        <w:lang w:val="ru-RU" w:eastAsia="en-US" w:bidi="ar-SA"/>
      </w:rPr>
    </w:lvl>
    <w:lvl w:ilvl="5" w:tplc="83722418">
      <w:numFmt w:val="bullet"/>
      <w:lvlText w:val="•"/>
      <w:lvlJc w:val="left"/>
      <w:pPr>
        <w:ind w:left="1910" w:hanging="356"/>
      </w:pPr>
      <w:rPr>
        <w:rFonts w:hint="default"/>
        <w:lang w:val="ru-RU" w:eastAsia="en-US" w:bidi="ar-SA"/>
      </w:rPr>
    </w:lvl>
    <w:lvl w:ilvl="6" w:tplc="1160042E">
      <w:numFmt w:val="bullet"/>
      <w:lvlText w:val="•"/>
      <w:lvlJc w:val="left"/>
      <w:pPr>
        <w:ind w:left="2128" w:hanging="356"/>
      </w:pPr>
      <w:rPr>
        <w:rFonts w:hint="default"/>
        <w:lang w:val="ru-RU" w:eastAsia="en-US" w:bidi="ar-SA"/>
      </w:rPr>
    </w:lvl>
    <w:lvl w:ilvl="7" w:tplc="D2803234">
      <w:numFmt w:val="bullet"/>
      <w:lvlText w:val="•"/>
      <w:lvlJc w:val="left"/>
      <w:pPr>
        <w:ind w:left="2346" w:hanging="356"/>
      </w:pPr>
      <w:rPr>
        <w:rFonts w:hint="default"/>
        <w:lang w:val="ru-RU" w:eastAsia="en-US" w:bidi="ar-SA"/>
      </w:rPr>
    </w:lvl>
    <w:lvl w:ilvl="8" w:tplc="3E7A343C">
      <w:numFmt w:val="bullet"/>
      <w:lvlText w:val="•"/>
      <w:lvlJc w:val="left"/>
      <w:pPr>
        <w:ind w:left="2564" w:hanging="356"/>
      </w:pPr>
      <w:rPr>
        <w:rFonts w:hint="default"/>
        <w:lang w:val="ru-RU" w:eastAsia="en-US" w:bidi="ar-SA"/>
      </w:rPr>
    </w:lvl>
  </w:abstractNum>
  <w:abstractNum w:abstractNumId="4">
    <w:nsid w:val="41B44BB9"/>
    <w:multiLevelType w:val="hybridMultilevel"/>
    <w:tmpl w:val="989AC900"/>
    <w:lvl w:ilvl="0" w:tplc="79040630">
      <w:start w:val="2"/>
      <w:numFmt w:val="decimal"/>
      <w:lvlText w:val="%1."/>
      <w:lvlJc w:val="left"/>
      <w:pPr>
        <w:ind w:left="394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D88CED86">
      <w:numFmt w:val="bullet"/>
      <w:lvlText w:val="•"/>
      <w:lvlJc w:val="left"/>
      <w:pPr>
        <w:ind w:left="1135" w:hanging="286"/>
      </w:pPr>
      <w:rPr>
        <w:rFonts w:hint="default"/>
        <w:lang w:val="ru-RU" w:eastAsia="en-US" w:bidi="ar-SA"/>
      </w:rPr>
    </w:lvl>
    <w:lvl w:ilvl="2" w:tplc="C0806A34">
      <w:numFmt w:val="bullet"/>
      <w:lvlText w:val="•"/>
      <w:lvlJc w:val="left"/>
      <w:pPr>
        <w:ind w:left="1871" w:hanging="286"/>
      </w:pPr>
      <w:rPr>
        <w:rFonts w:hint="default"/>
        <w:lang w:val="ru-RU" w:eastAsia="en-US" w:bidi="ar-SA"/>
      </w:rPr>
    </w:lvl>
    <w:lvl w:ilvl="3" w:tplc="DDE4174E">
      <w:numFmt w:val="bullet"/>
      <w:lvlText w:val="•"/>
      <w:lvlJc w:val="left"/>
      <w:pPr>
        <w:ind w:left="2606" w:hanging="286"/>
      </w:pPr>
      <w:rPr>
        <w:rFonts w:hint="default"/>
        <w:lang w:val="ru-RU" w:eastAsia="en-US" w:bidi="ar-SA"/>
      </w:rPr>
    </w:lvl>
    <w:lvl w:ilvl="4" w:tplc="6D4EDADE">
      <w:numFmt w:val="bullet"/>
      <w:lvlText w:val="•"/>
      <w:lvlJc w:val="left"/>
      <w:pPr>
        <w:ind w:left="3342" w:hanging="286"/>
      </w:pPr>
      <w:rPr>
        <w:rFonts w:hint="default"/>
        <w:lang w:val="ru-RU" w:eastAsia="en-US" w:bidi="ar-SA"/>
      </w:rPr>
    </w:lvl>
    <w:lvl w:ilvl="5" w:tplc="008E7FF2">
      <w:numFmt w:val="bullet"/>
      <w:lvlText w:val="•"/>
      <w:lvlJc w:val="left"/>
      <w:pPr>
        <w:ind w:left="4078" w:hanging="286"/>
      </w:pPr>
      <w:rPr>
        <w:rFonts w:hint="default"/>
        <w:lang w:val="ru-RU" w:eastAsia="en-US" w:bidi="ar-SA"/>
      </w:rPr>
    </w:lvl>
    <w:lvl w:ilvl="6" w:tplc="C804CAA0">
      <w:numFmt w:val="bullet"/>
      <w:lvlText w:val="•"/>
      <w:lvlJc w:val="left"/>
      <w:pPr>
        <w:ind w:left="4813" w:hanging="286"/>
      </w:pPr>
      <w:rPr>
        <w:rFonts w:hint="default"/>
        <w:lang w:val="ru-RU" w:eastAsia="en-US" w:bidi="ar-SA"/>
      </w:rPr>
    </w:lvl>
    <w:lvl w:ilvl="7" w:tplc="CF5E03E8">
      <w:numFmt w:val="bullet"/>
      <w:lvlText w:val="•"/>
      <w:lvlJc w:val="left"/>
      <w:pPr>
        <w:ind w:left="5549" w:hanging="286"/>
      </w:pPr>
      <w:rPr>
        <w:rFonts w:hint="default"/>
        <w:lang w:val="ru-RU" w:eastAsia="en-US" w:bidi="ar-SA"/>
      </w:rPr>
    </w:lvl>
    <w:lvl w:ilvl="8" w:tplc="4082368C">
      <w:numFmt w:val="bullet"/>
      <w:lvlText w:val="•"/>
      <w:lvlJc w:val="left"/>
      <w:pPr>
        <w:ind w:left="6284" w:hanging="286"/>
      </w:pPr>
      <w:rPr>
        <w:rFonts w:hint="default"/>
        <w:lang w:val="ru-RU" w:eastAsia="en-US" w:bidi="ar-SA"/>
      </w:rPr>
    </w:lvl>
  </w:abstractNum>
  <w:abstractNum w:abstractNumId="5">
    <w:nsid w:val="702F0F61"/>
    <w:multiLevelType w:val="hybridMultilevel"/>
    <w:tmpl w:val="433E0664"/>
    <w:lvl w:ilvl="0" w:tplc="9E0A922C">
      <w:start w:val="3"/>
      <w:numFmt w:val="decimal"/>
      <w:lvlText w:val="%1."/>
      <w:lvlJc w:val="left"/>
      <w:pPr>
        <w:ind w:left="888" w:hanging="4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4C2972E">
      <w:numFmt w:val="bullet"/>
      <w:lvlText w:val="•"/>
      <w:lvlJc w:val="left"/>
      <w:pPr>
        <w:ind w:left="1092" w:hanging="421"/>
      </w:pPr>
      <w:rPr>
        <w:rFonts w:hint="default"/>
        <w:lang w:val="ru-RU" w:eastAsia="en-US" w:bidi="ar-SA"/>
      </w:rPr>
    </w:lvl>
    <w:lvl w:ilvl="2" w:tplc="42A40C12">
      <w:numFmt w:val="bullet"/>
      <w:lvlText w:val="•"/>
      <w:lvlJc w:val="left"/>
      <w:pPr>
        <w:ind w:left="1304" w:hanging="421"/>
      </w:pPr>
      <w:rPr>
        <w:rFonts w:hint="default"/>
        <w:lang w:val="ru-RU" w:eastAsia="en-US" w:bidi="ar-SA"/>
      </w:rPr>
    </w:lvl>
    <w:lvl w:ilvl="3" w:tplc="8B526E24">
      <w:numFmt w:val="bullet"/>
      <w:lvlText w:val="•"/>
      <w:lvlJc w:val="left"/>
      <w:pPr>
        <w:ind w:left="1516" w:hanging="421"/>
      </w:pPr>
      <w:rPr>
        <w:rFonts w:hint="default"/>
        <w:lang w:val="ru-RU" w:eastAsia="en-US" w:bidi="ar-SA"/>
      </w:rPr>
    </w:lvl>
    <w:lvl w:ilvl="4" w:tplc="E9D2D574">
      <w:numFmt w:val="bullet"/>
      <w:lvlText w:val="•"/>
      <w:lvlJc w:val="left"/>
      <w:pPr>
        <w:ind w:left="1728" w:hanging="421"/>
      </w:pPr>
      <w:rPr>
        <w:rFonts w:hint="default"/>
        <w:lang w:val="ru-RU" w:eastAsia="en-US" w:bidi="ar-SA"/>
      </w:rPr>
    </w:lvl>
    <w:lvl w:ilvl="5" w:tplc="661CB330">
      <w:numFmt w:val="bullet"/>
      <w:lvlText w:val="•"/>
      <w:lvlJc w:val="left"/>
      <w:pPr>
        <w:ind w:left="1940" w:hanging="421"/>
      </w:pPr>
      <w:rPr>
        <w:rFonts w:hint="default"/>
        <w:lang w:val="ru-RU" w:eastAsia="en-US" w:bidi="ar-SA"/>
      </w:rPr>
    </w:lvl>
    <w:lvl w:ilvl="6" w:tplc="BB14921C">
      <w:numFmt w:val="bullet"/>
      <w:lvlText w:val="•"/>
      <w:lvlJc w:val="left"/>
      <w:pPr>
        <w:ind w:left="2152" w:hanging="421"/>
      </w:pPr>
      <w:rPr>
        <w:rFonts w:hint="default"/>
        <w:lang w:val="ru-RU" w:eastAsia="en-US" w:bidi="ar-SA"/>
      </w:rPr>
    </w:lvl>
    <w:lvl w:ilvl="7" w:tplc="B106B786">
      <w:numFmt w:val="bullet"/>
      <w:lvlText w:val="•"/>
      <w:lvlJc w:val="left"/>
      <w:pPr>
        <w:ind w:left="2364" w:hanging="421"/>
      </w:pPr>
      <w:rPr>
        <w:rFonts w:hint="default"/>
        <w:lang w:val="ru-RU" w:eastAsia="en-US" w:bidi="ar-SA"/>
      </w:rPr>
    </w:lvl>
    <w:lvl w:ilvl="8" w:tplc="45006FFA">
      <w:numFmt w:val="bullet"/>
      <w:lvlText w:val="•"/>
      <w:lvlJc w:val="left"/>
      <w:pPr>
        <w:ind w:left="2576" w:hanging="42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73"/>
    <w:rsid w:val="000779D0"/>
    <w:rsid w:val="006C5E73"/>
    <w:rsid w:val="007E418D"/>
    <w:rsid w:val="00B53FE8"/>
    <w:rsid w:val="00B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748" w:righ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34" w:hanging="7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extended-textshort">
    <w:name w:val="extended-text__short"/>
    <w:basedOn w:val="a0"/>
    <w:rsid w:val="00077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748" w:righ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34" w:hanging="7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extended-textshort">
    <w:name w:val="extended-text__short"/>
    <w:basedOn w:val="a0"/>
    <w:rsid w:val="0007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Ovsiannikova</dc:creator>
  <cp:lastModifiedBy>User</cp:lastModifiedBy>
  <cp:revision>2</cp:revision>
  <dcterms:created xsi:type="dcterms:W3CDTF">2020-06-23T12:25:00Z</dcterms:created>
  <dcterms:modified xsi:type="dcterms:W3CDTF">2020-06-23T12:25:00Z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2020-06-22T00:00:00Z</vt:filetime>
  </property>
</Properties>
</file>